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DFEB4" w14:textId="35C16227" w:rsidR="008F613D" w:rsidRPr="005A7055" w:rsidRDefault="008F613D" w:rsidP="009C5F83">
      <w:pPr>
        <w:pStyle w:val="ds-markdown-paragraph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b/>
          <w:bCs/>
          <w:color w:val="0F1115"/>
          <w:sz w:val="28"/>
          <w:szCs w:val="28"/>
        </w:rPr>
      </w:pPr>
      <w:r w:rsidRPr="005A7055">
        <w:rPr>
          <w:b/>
          <w:bCs/>
          <w:color w:val="0F1115"/>
          <w:sz w:val="28"/>
          <w:szCs w:val="28"/>
        </w:rPr>
        <w:t>МЕТОДИЧЕСКИЕ РЕКОМЕНДАЦИИ</w:t>
      </w:r>
    </w:p>
    <w:p w14:paraId="43C2B275" w14:textId="46254150" w:rsidR="008F613D" w:rsidRPr="005A7055" w:rsidRDefault="008F613D" w:rsidP="009C5F83">
      <w:pPr>
        <w:pStyle w:val="ds-markdown-paragraph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b/>
          <w:bCs/>
          <w:color w:val="0F1115"/>
          <w:sz w:val="28"/>
          <w:szCs w:val="28"/>
        </w:rPr>
      </w:pPr>
      <w:r w:rsidRPr="005A7055">
        <w:rPr>
          <w:b/>
          <w:bCs/>
          <w:color w:val="0F1115"/>
          <w:sz w:val="28"/>
          <w:szCs w:val="28"/>
        </w:rPr>
        <w:t>для проведения</w:t>
      </w:r>
    </w:p>
    <w:p w14:paraId="503451BC" w14:textId="059A4F16" w:rsidR="008F613D" w:rsidRDefault="008F613D" w:rsidP="009C5F83">
      <w:pPr>
        <w:pStyle w:val="ds-markdown-paragraph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b/>
          <w:bCs/>
          <w:color w:val="0F1115"/>
          <w:sz w:val="28"/>
          <w:szCs w:val="28"/>
        </w:rPr>
      </w:pPr>
      <w:r w:rsidRPr="005A7055">
        <w:rPr>
          <w:b/>
          <w:bCs/>
          <w:color w:val="0F1115"/>
          <w:sz w:val="28"/>
          <w:szCs w:val="28"/>
        </w:rPr>
        <w:t>ДНЯ ЕДИНСТВА НАРОДОВ ДАГЕСТАНА</w:t>
      </w:r>
    </w:p>
    <w:p w14:paraId="400EB7EF" w14:textId="45B877C6" w:rsidR="00C66CA7" w:rsidRDefault="005D093C" w:rsidP="009C5F83">
      <w:pPr>
        <w:pStyle w:val="ds-markdown-paragraph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b/>
          <w:bCs/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>15 сентября</w:t>
      </w:r>
    </w:p>
    <w:p w14:paraId="66E3DA7D" w14:textId="546AB3DA" w:rsidR="00C66CA7" w:rsidRPr="00C66CA7" w:rsidRDefault="00C66CA7" w:rsidP="009C5F83">
      <w:pPr>
        <w:pStyle w:val="ds-markdown-paragraph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b/>
          <w:bCs/>
          <w:i/>
          <w:iCs/>
          <w:color w:val="0F1115"/>
          <w:sz w:val="28"/>
          <w:szCs w:val="28"/>
        </w:rPr>
      </w:pPr>
      <w:r w:rsidRPr="00C66CA7">
        <w:rPr>
          <w:b/>
          <w:bCs/>
          <w:i/>
          <w:iCs/>
          <w:color w:val="0F1115"/>
          <w:sz w:val="28"/>
          <w:szCs w:val="28"/>
        </w:rPr>
        <w:t>Уважаемые коллеги!</w:t>
      </w:r>
    </w:p>
    <w:p w14:paraId="6F96E005" w14:textId="62D26F9A" w:rsidR="009F061D" w:rsidRDefault="001807D8" w:rsidP="009C5F8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750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E18E9" w:rsidRPr="004C7509">
        <w:rPr>
          <w:rFonts w:ascii="Times New Roman" w:hAnsi="Times New Roman" w:cs="Times New Roman"/>
          <w:b/>
          <w:bCs/>
          <w:sz w:val="28"/>
          <w:szCs w:val="28"/>
        </w:rPr>
        <w:t>…</w:t>
      </w:r>
      <w:r w:rsidR="004C7509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4C7509">
        <w:rPr>
          <w:rFonts w:ascii="Times New Roman" w:hAnsi="Times New Roman" w:cs="Times New Roman"/>
          <w:b/>
          <w:bCs/>
          <w:sz w:val="28"/>
          <w:szCs w:val="28"/>
        </w:rPr>
        <w:t>пираясь на вековые традиции дружбы и взаимопонимания, передающиеся из поколения в поколение, мы и впредь будем достойно решать ответственные задачи на благо Отечества»</w:t>
      </w:r>
    </w:p>
    <w:p w14:paraId="11896593" w14:textId="6FB01E7C" w:rsidR="004C7509" w:rsidRPr="004C7509" w:rsidRDefault="004C7509" w:rsidP="009C5F83">
      <w:pPr>
        <w:spacing w:after="0" w:line="360" w:lineRule="auto"/>
        <w:ind w:firstLine="567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В.В. Путин</w:t>
      </w:r>
    </w:p>
    <w:p w14:paraId="0A1D093E" w14:textId="6024037E" w:rsidR="009F061D" w:rsidRPr="005A7055" w:rsidRDefault="00D36499" w:rsidP="0054347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D36499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 xml:space="preserve">«У нас уникальная страна. И поэтому мы должны делать все для того, чтобы укреплять нашу общность, наше единство, гражданскую и национальную, а значит, и государственную, общероссийскую идентичность». </w:t>
      </w:r>
      <w:r w:rsidRPr="00D36499">
        <w:rPr>
          <w:color w:val="0F1115"/>
          <w:sz w:val="28"/>
          <w:szCs w:val="28"/>
        </w:rPr>
        <w:t xml:space="preserve">Эти слова, сказанные </w:t>
      </w:r>
      <w:r w:rsidR="00D23EDD">
        <w:rPr>
          <w:color w:val="0F1115"/>
          <w:sz w:val="28"/>
          <w:szCs w:val="28"/>
        </w:rPr>
        <w:t>президентом РФ</w:t>
      </w:r>
      <w:r w:rsidRPr="00D36499">
        <w:rPr>
          <w:color w:val="0F1115"/>
          <w:sz w:val="28"/>
          <w:szCs w:val="28"/>
        </w:rPr>
        <w:t xml:space="preserve">, как нельзя лучше характеризуют главный смысл одного из самых значимых праздников </w:t>
      </w:r>
      <w:r w:rsidR="00D23EDD">
        <w:rPr>
          <w:color w:val="0F1115"/>
          <w:sz w:val="28"/>
          <w:szCs w:val="28"/>
        </w:rPr>
        <w:t>нашей республики</w:t>
      </w:r>
      <w:r w:rsidRPr="00D36499">
        <w:rPr>
          <w:color w:val="0F1115"/>
          <w:sz w:val="28"/>
          <w:szCs w:val="28"/>
        </w:rPr>
        <w:t xml:space="preserve">. Ежегодно </w:t>
      </w:r>
      <w:r w:rsidRPr="00D23EDD">
        <w:rPr>
          <w:b/>
          <w:bCs/>
          <w:color w:val="0F1115"/>
          <w:sz w:val="28"/>
          <w:szCs w:val="28"/>
        </w:rPr>
        <w:t xml:space="preserve">15 сентября </w:t>
      </w:r>
      <w:r w:rsidRPr="00D36499">
        <w:rPr>
          <w:color w:val="0F1115"/>
          <w:sz w:val="28"/>
          <w:szCs w:val="28"/>
        </w:rPr>
        <w:t xml:space="preserve">отмечается </w:t>
      </w:r>
      <w:r w:rsidRPr="00D23EDD">
        <w:rPr>
          <w:b/>
          <w:bCs/>
          <w:color w:val="0F1115"/>
          <w:sz w:val="28"/>
          <w:szCs w:val="28"/>
        </w:rPr>
        <w:t>День единства народов Дагестана</w:t>
      </w:r>
      <w:r w:rsidR="00D23EDD">
        <w:rPr>
          <w:color w:val="0F1115"/>
          <w:sz w:val="28"/>
          <w:szCs w:val="28"/>
        </w:rPr>
        <w:t>, который</w:t>
      </w:r>
      <w:r w:rsidRPr="00D36499">
        <w:rPr>
          <w:color w:val="0F1115"/>
          <w:sz w:val="28"/>
          <w:szCs w:val="28"/>
        </w:rPr>
        <w:t xml:space="preserve"> является официальным выходным и символом многовековой солидарности, дружбы и сплоченности многонационального народа.</w:t>
      </w:r>
      <w:r w:rsidR="00D23EDD">
        <w:rPr>
          <w:color w:val="0F1115"/>
          <w:sz w:val="28"/>
          <w:szCs w:val="28"/>
        </w:rPr>
        <w:t xml:space="preserve"> Это </w:t>
      </w:r>
      <w:r w:rsidR="004931A3" w:rsidRPr="005A7055">
        <w:rPr>
          <w:color w:val="0F1115"/>
          <w:sz w:val="28"/>
          <w:szCs w:val="28"/>
        </w:rPr>
        <w:t xml:space="preserve">праздник, учреждённый Указом </w:t>
      </w:r>
      <w:r w:rsidR="00267173">
        <w:rPr>
          <w:color w:val="0F1115"/>
          <w:sz w:val="28"/>
          <w:szCs w:val="28"/>
        </w:rPr>
        <w:t>п</w:t>
      </w:r>
      <w:r w:rsidR="004931A3" w:rsidRPr="005A7055">
        <w:rPr>
          <w:color w:val="0F1115"/>
          <w:sz w:val="28"/>
          <w:szCs w:val="28"/>
        </w:rPr>
        <w:t xml:space="preserve">резидента </w:t>
      </w:r>
      <w:r w:rsidR="00267173">
        <w:rPr>
          <w:color w:val="0F1115"/>
          <w:sz w:val="28"/>
          <w:szCs w:val="28"/>
        </w:rPr>
        <w:t>р</w:t>
      </w:r>
      <w:r w:rsidR="004931A3" w:rsidRPr="005A7055">
        <w:rPr>
          <w:color w:val="0F1115"/>
          <w:sz w:val="28"/>
          <w:szCs w:val="28"/>
        </w:rPr>
        <w:t xml:space="preserve">еспублики 6 июля 2011 года по инициативе III съезда народов Дагестана. </w:t>
      </w:r>
      <w:r w:rsidR="00EF0B94" w:rsidRPr="005A7055">
        <w:rPr>
          <w:color w:val="0F1115"/>
          <w:sz w:val="28"/>
          <w:szCs w:val="28"/>
          <w:shd w:val="clear" w:color="auto" w:fill="FFFFFF"/>
        </w:rPr>
        <w:t xml:space="preserve">Дата выбрана не случайно – она отсылает нас к героическим событиям 1741 года, когда стотысячная армия иранского шаха Надира вторглась в Дагестан, намереваясь покорить горцев. Однако жители разных аулов и народностей, забыв о разногласиях, объединились в </w:t>
      </w:r>
      <w:proofErr w:type="spellStart"/>
      <w:r w:rsidR="00EF0B94" w:rsidRPr="005A7055">
        <w:rPr>
          <w:color w:val="0F1115"/>
          <w:sz w:val="28"/>
          <w:szCs w:val="28"/>
          <w:shd w:val="clear" w:color="auto" w:fill="FFFFFF"/>
        </w:rPr>
        <w:t>Андалальской</w:t>
      </w:r>
      <w:proofErr w:type="spellEnd"/>
      <w:r w:rsidR="00EF0B94" w:rsidRPr="005A7055">
        <w:rPr>
          <w:color w:val="0F1115"/>
          <w:sz w:val="28"/>
          <w:szCs w:val="28"/>
          <w:shd w:val="clear" w:color="auto" w:fill="FFFFFF"/>
        </w:rPr>
        <w:t xml:space="preserve"> долине у местечка </w:t>
      </w:r>
      <w:proofErr w:type="spellStart"/>
      <w:r w:rsidR="00EF0B94" w:rsidRPr="005A7055">
        <w:rPr>
          <w:color w:val="0F1115"/>
          <w:sz w:val="28"/>
          <w:szCs w:val="28"/>
          <w:shd w:val="clear" w:color="auto" w:fill="FFFFFF"/>
        </w:rPr>
        <w:t>Хициб</w:t>
      </w:r>
      <w:proofErr w:type="spellEnd"/>
      <w:r w:rsidR="00EF0B94" w:rsidRPr="005A7055">
        <w:rPr>
          <w:color w:val="0F1115"/>
          <w:sz w:val="28"/>
          <w:szCs w:val="28"/>
          <w:shd w:val="clear" w:color="auto" w:fill="FFFFFF"/>
        </w:rPr>
        <w:t>. В решающем сражении, продолжавшемся пять дней, объединённые силы аварцев, лакцев, лезгин, даргинцев, кумыков, табасаранцев и других народов нанесли сокрушительное поражение захватчикам.</w:t>
      </w:r>
    </w:p>
    <w:p w14:paraId="78AB780C" w14:textId="3B7A27AB" w:rsidR="00CE4FCE" w:rsidRPr="005A7055" w:rsidRDefault="00CE4FCE" w:rsidP="009C5F83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5A7055">
        <w:rPr>
          <w:rFonts w:ascii="Times New Roman" w:hAnsi="Times New Roman" w:cs="Times New Roman"/>
          <w:color w:val="0F1115"/>
          <w:sz w:val="28"/>
          <w:szCs w:val="28"/>
        </w:rPr>
        <w:t xml:space="preserve">Смысл и значение праздника имеют глубокие исторические корни. Во все времена единение и сплочённость всех граждан вне зависимости от происхождения, национальности и вероисповедания приносили великие </w:t>
      </w:r>
      <w:r w:rsidRPr="005A7055">
        <w:rPr>
          <w:rFonts w:ascii="Times New Roman" w:hAnsi="Times New Roman" w:cs="Times New Roman"/>
          <w:color w:val="0F1115"/>
          <w:sz w:val="28"/>
          <w:szCs w:val="28"/>
        </w:rPr>
        <w:lastRenderedPageBreak/>
        <w:t>победы и великие свершения. Главное для счастья и процветания нашей республики – это неделимость, нерушимость, единство всех народов и наций.</w:t>
      </w:r>
    </w:p>
    <w:p w14:paraId="1BA5C2B7" w14:textId="77777777" w:rsidR="00BD0AE9" w:rsidRDefault="004931A3" w:rsidP="009C5F8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  <w:shd w:val="clear" w:color="auto" w:fill="FFFFFF"/>
        </w:rPr>
      </w:pPr>
      <w:r w:rsidRPr="005A7055">
        <w:rPr>
          <w:color w:val="0F1115"/>
          <w:sz w:val="28"/>
          <w:szCs w:val="28"/>
        </w:rPr>
        <w:t>Сегодня Дагестан остаётся одним из самых многонациональных регионов мира</w:t>
      </w:r>
      <w:r w:rsidR="00CE4FCE" w:rsidRPr="005A7055">
        <w:rPr>
          <w:color w:val="0F1115"/>
          <w:sz w:val="28"/>
          <w:szCs w:val="28"/>
        </w:rPr>
        <w:t xml:space="preserve">, на территории которого </w:t>
      </w:r>
      <w:r w:rsidRPr="005A7055">
        <w:rPr>
          <w:color w:val="0F1115"/>
          <w:sz w:val="28"/>
          <w:szCs w:val="28"/>
        </w:rPr>
        <w:t>проживает более 100 народностей, говорящих на десятках языков. «Целая гора языков и народов» – эти слова как нельзя лучше характеризуют нашу республику</w:t>
      </w:r>
      <w:r w:rsidR="00BD0AE9">
        <w:rPr>
          <w:color w:val="0F1115"/>
          <w:sz w:val="28"/>
          <w:szCs w:val="28"/>
        </w:rPr>
        <w:t>,</w:t>
      </w:r>
      <w:r w:rsidRPr="005A7055">
        <w:rPr>
          <w:color w:val="0F1115"/>
          <w:sz w:val="28"/>
          <w:szCs w:val="28"/>
        </w:rPr>
        <w:t xml:space="preserve"> </w:t>
      </w:r>
      <w:r w:rsidR="00BD0AE9">
        <w:rPr>
          <w:color w:val="0F1115"/>
          <w:sz w:val="28"/>
          <w:szCs w:val="28"/>
        </w:rPr>
        <w:t>н</w:t>
      </w:r>
      <w:r w:rsidRPr="005A7055">
        <w:rPr>
          <w:color w:val="0F1115"/>
          <w:sz w:val="28"/>
          <w:szCs w:val="28"/>
        </w:rPr>
        <w:t xml:space="preserve">о при всём многообразии </w:t>
      </w:r>
      <w:r w:rsidRPr="00E91CD8">
        <w:rPr>
          <w:sz w:val="28"/>
          <w:szCs w:val="28"/>
        </w:rPr>
        <w:t>дагестанцев объединяет общая история, общие ценности и общая судьба в составе великой России</w:t>
      </w:r>
      <w:r w:rsidR="00A406D9" w:rsidRPr="00E91CD8">
        <w:rPr>
          <w:sz w:val="28"/>
          <w:szCs w:val="28"/>
        </w:rPr>
        <w:t xml:space="preserve">, так как </w:t>
      </w:r>
      <w:r w:rsidR="00625C21" w:rsidRPr="00E91CD8">
        <w:rPr>
          <w:sz w:val="28"/>
          <w:szCs w:val="28"/>
          <w:shd w:val="clear" w:color="auto" w:fill="FFFFFF"/>
        </w:rPr>
        <w:t>«</w:t>
      </w:r>
      <w:r w:rsidR="00A406D9" w:rsidRPr="00E91CD8">
        <w:rPr>
          <w:sz w:val="28"/>
          <w:szCs w:val="28"/>
          <w:shd w:val="clear" w:color="auto" w:fill="FFFFFF"/>
        </w:rPr>
        <w:t>т</w:t>
      </w:r>
      <w:r w:rsidR="00625C21" w:rsidRPr="00E91CD8">
        <w:rPr>
          <w:sz w:val="28"/>
          <w:szCs w:val="28"/>
          <w:shd w:val="clear" w:color="auto" w:fill="FFFFFF"/>
        </w:rPr>
        <w:t xml:space="preserve">олько укрепляя межнациональное единство, мы сохраним Россию», </w:t>
      </w:r>
      <w:r w:rsidR="00625C21" w:rsidRPr="00E91CD8">
        <w:rPr>
          <w:sz w:val="28"/>
          <w:szCs w:val="28"/>
        </w:rPr>
        <w:t>–</w:t>
      </w:r>
      <w:r w:rsidR="00625C21" w:rsidRPr="00E91CD8">
        <w:rPr>
          <w:sz w:val="28"/>
          <w:szCs w:val="28"/>
          <w:shd w:val="clear" w:color="auto" w:fill="FFFFFF"/>
        </w:rPr>
        <w:t xml:space="preserve"> говорил президент Р</w:t>
      </w:r>
      <w:r w:rsidR="003A2204">
        <w:rPr>
          <w:sz w:val="28"/>
          <w:szCs w:val="28"/>
          <w:shd w:val="clear" w:color="auto" w:fill="FFFFFF"/>
        </w:rPr>
        <w:t>оссии</w:t>
      </w:r>
      <w:r w:rsidR="00625C21" w:rsidRPr="00E91CD8">
        <w:rPr>
          <w:sz w:val="28"/>
          <w:szCs w:val="28"/>
          <w:shd w:val="clear" w:color="auto" w:fill="FFFFFF"/>
        </w:rPr>
        <w:t>.</w:t>
      </w:r>
      <w:r w:rsidR="00D8246E">
        <w:rPr>
          <w:sz w:val="28"/>
          <w:szCs w:val="28"/>
          <w:shd w:val="clear" w:color="auto" w:fill="FFFFFF"/>
        </w:rPr>
        <w:t xml:space="preserve"> </w:t>
      </w:r>
    </w:p>
    <w:p w14:paraId="4ACF9E62" w14:textId="412BB12F" w:rsidR="004931A3" w:rsidRPr="00D8246E" w:rsidRDefault="00D8246E" w:rsidP="009C5F8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D8246E">
        <w:rPr>
          <w:color w:val="0F1115"/>
          <w:sz w:val="28"/>
          <w:szCs w:val="28"/>
          <w:shd w:val="clear" w:color="auto" w:fill="FFFFFF"/>
        </w:rPr>
        <w:t xml:space="preserve">Уникальность Дагестана заключается в том, что его самобытная культура соткана из традиций множества народов, имеющих «один генетический код» – код взаимопомощи и добрососедства. Именно здесь, на стыке культур и цивилизаций, наиболее ярко проявляется </w:t>
      </w:r>
      <w:r w:rsidRPr="00D96F04">
        <w:rPr>
          <w:rStyle w:val="ac"/>
          <w:rFonts w:eastAsiaTheme="majorEastAsia"/>
          <w:b w:val="0"/>
          <w:bCs w:val="0"/>
          <w:color w:val="0F1115"/>
          <w:sz w:val="28"/>
          <w:szCs w:val="28"/>
          <w:shd w:val="clear" w:color="auto" w:fill="FFFFFF"/>
        </w:rPr>
        <w:t>общероссийская гражданская идентичность</w:t>
      </w:r>
      <w:r w:rsidRPr="00D96F04">
        <w:rPr>
          <w:b/>
          <w:bCs/>
          <w:color w:val="0F1115"/>
          <w:sz w:val="28"/>
          <w:szCs w:val="28"/>
          <w:shd w:val="clear" w:color="auto" w:fill="FFFFFF"/>
        </w:rPr>
        <w:t>,</w:t>
      </w:r>
      <w:r w:rsidRPr="00D8246E">
        <w:rPr>
          <w:color w:val="0F1115"/>
          <w:sz w:val="28"/>
          <w:szCs w:val="28"/>
          <w:shd w:val="clear" w:color="auto" w:fill="FFFFFF"/>
        </w:rPr>
        <w:t xml:space="preserve"> о которой говорится в приведенной выше цитате. Единство Дагестана – это не абстрактный лозунг, а каждодневная практика жизни, где традиции гостеприимства, уважения к старшим и взаимовыручки являются не просто словами, а нормой бытия.</w:t>
      </w:r>
    </w:p>
    <w:p w14:paraId="19FBE178" w14:textId="02FE368A" w:rsidR="004931A3" w:rsidRPr="005A7055" w:rsidRDefault="004931A3" w:rsidP="009C5F8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5A7055">
        <w:rPr>
          <w:color w:val="0F1115"/>
          <w:sz w:val="28"/>
          <w:szCs w:val="28"/>
        </w:rPr>
        <w:t>Именно</w:t>
      </w:r>
      <w:r w:rsidR="004C7509">
        <w:rPr>
          <w:color w:val="0F1115"/>
          <w:sz w:val="28"/>
          <w:szCs w:val="28"/>
        </w:rPr>
        <w:t xml:space="preserve"> </w:t>
      </w:r>
      <w:r w:rsidR="00BD0AE9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>КДУ, работающие с населением,</w:t>
      </w:r>
      <w:r w:rsidRPr="005A7055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 xml:space="preserve"> </w:t>
      </w:r>
      <w:r w:rsidRPr="005A7055">
        <w:rPr>
          <w:color w:val="0F1115"/>
          <w:sz w:val="28"/>
          <w:szCs w:val="28"/>
        </w:rPr>
        <w:t>призваны стать главными площадками, где это единство обретает зримые</w:t>
      </w:r>
      <w:r w:rsidR="00BD0AE9">
        <w:rPr>
          <w:color w:val="0F1115"/>
          <w:sz w:val="28"/>
          <w:szCs w:val="28"/>
        </w:rPr>
        <w:t xml:space="preserve"> и</w:t>
      </w:r>
      <w:r w:rsidRPr="005A7055">
        <w:rPr>
          <w:color w:val="0F1115"/>
          <w:sz w:val="28"/>
          <w:szCs w:val="28"/>
        </w:rPr>
        <w:t xml:space="preserve"> слышимые формы. Через песню, танец, ремесло, слово и общее дело мы не просто вспоминаем историю – мы творим её заново, передавая молодым поколениям главный урок:</w:t>
      </w:r>
      <w:r w:rsidR="00AF6433">
        <w:rPr>
          <w:color w:val="0F1115"/>
          <w:sz w:val="28"/>
          <w:szCs w:val="28"/>
        </w:rPr>
        <w:t xml:space="preserve"> </w:t>
      </w:r>
      <w:r w:rsidRPr="005A7055">
        <w:rPr>
          <w:rStyle w:val="ac"/>
          <w:rFonts w:eastAsiaTheme="majorEastAsia"/>
          <w:color w:val="0F1115"/>
          <w:sz w:val="28"/>
          <w:szCs w:val="28"/>
        </w:rPr>
        <w:t>в единстве – наша сила</w:t>
      </w:r>
      <w:r w:rsidRPr="005A7055">
        <w:rPr>
          <w:color w:val="0F1115"/>
          <w:sz w:val="28"/>
          <w:szCs w:val="28"/>
        </w:rPr>
        <w:t>.</w:t>
      </w:r>
    </w:p>
    <w:p w14:paraId="47E45C9D" w14:textId="77777777" w:rsidR="00AC4313" w:rsidRDefault="005A7055" w:rsidP="009C5F8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5A7055">
        <w:rPr>
          <w:color w:val="0F1115"/>
          <w:sz w:val="28"/>
          <w:szCs w:val="28"/>
        </w:rPr>
        <w:t xml:space="preserve">Работникам </w:t>
      </w:r>
      <w:r w:rsidR="00AC4313">
        <w:rPr>
          <w:color w:val="0F1115"/>
          <w:sz w:val="28"/>
          <w:szCs w:val="28"/>
        </w:rPr>
        <w:t xml:space="preserve">КДУ МО </w:t>
      </w:r>
      <w:r w:rsidRPr="005A7055">
        <w:rPr>
          <w:color w:val="0F1115"/>
          <w:sz w:val="28"/>
          <w:szCs w:val="28"/>
        </w:rPr>
        <w:t>рекомендуется использовать разнообразные форм</w:t>
      </w:r>
      <w:r w:rsidR="00AC4313">
        <w:rPr>
          <w:color w:val="0F1115"/>
          <w:sz w:val="28"/>
          <w:szCs w:val="28"/>
        </w:rPr>
        <w:t>аты</w:t>
      </w:r>
      <w:r w:rsidRPr="005A7055">
        <w:rPr>
          <w:color w:val="0F1115"/>
          <w:sz w:val="28"/>
          <w:szCs w:val="28"/>
        </w:rPr>
        <w:t xml:space="preserve"> проведения мероприятий с учётом особенностей и возрастного состава участников</w:t>
      </w:r>
      <w:r w:rsidR="00AC4313">
        <w:rPr>
          <w:color w:val="0F1115"/>
          <w:sz w:val="28"/>
          <w:szCs w:val="28"/>
        </w:rPr>
        <w:t>:</w:t>
      </w:r>
    </w:p>
    <w:p w14:paraId="67C9E8CE" w14:textId="49829035" w:rsidR="00066F74" w:rsidRPr="00F37D07" w:rsidRDefault="00066F74" w:rsidP="009C5F8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F1115"/>
          <w:sz w:val="28"/>
          <w:szCs w:val="28"/>
        </w:rPr>
      </w:pPr>
      <w:r w:rsidRPr="00F37D07">
        <w:rPr>
          <w:rStyle w:val="ac"/>
          <w:rFonts w:eastAsiaTheme="majorEastAsia"/>
          <w:color w:val="0F1115"/>
          <w:sz w:val="28"/>
          <w:szCs w:val="28"/>
        </w:rPr>
        <w:t>праздничный концерт</w:t>
      </w:r>
      <w:r w:rsidR="00AF6433" w:rsidRPr="00F37D07">
        <w:rPr>
          <w:color w:val="0F1115"/>
          <w:sz w:val="28"/>
          <w:szCs w:val="28"/>
        </w:rPr>
        <w:t xml:space="preserve"> </w:t>
      </w:r>
      <w:r w:rsidRPr="00F37D07">
        <w:rPr>
          <w:color w:val="0F1115"/>
          <w:sz w:val="28"/>
          <w:szCs w:val="28"/>
        </w:rPr>
        <w:t xml:space="preserve">с участием </w:t>
      </w:r>
      <w:r w:rsidR="003D33FD" w:rsidRPr="00F37D07">
        <w:rPr>
          <w:color w:val="0F1115"/>
          <w:sz w:val="28"/>
          <w:szCs w:val="28"/>
        </w:rPr>
        <w:t>народных</w:t>
      </w:r>
      <w:r w:rsidRPr="00F37D07">
        <w:rPr>
          <w:color w:val="0F1115"/>
          <w:sz w:val="28"/>
          <w:szCs w:val="28"/>
        </w:rPr>
        <w:t xml:space="preserve"> коллективов разных национальностей, </w:t>
      </w:r>
      <w:r w:rsidR="003D33FD" w:rsidRPr="00F37D07">
        <w:rPr>
          <w:color w:val="0F1115"/>
          <w:sz w:val="28"/>
          <w:szCs w:val="28"/>
        </w:rPr>
        <w:t>а также</w:t>
      </w:r>
      <w:r w:rsidRPr="00F37D07">
        <w:rPr>
          <w:color w:val="0F1115"/>
          <w:sz w:val="28"/>
          <w:szCs w:val="28"/>
        </w:rPr>
        <w:t xml:space="preserve"> детских и молодёжных;</w:t>
      </w:r>
    </w:p>
    <w:p w14:paraId="47F51894" w14:textId="49DA424E" w:rsidR="00066F74" w:rsidRPr="00F37D07" w:rsidRDefault="00066F74" w:rsidP="009C5F8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F1115"/>
          <w:sz w:val="28"/>
          <w:szCs w:val="28"/>
        </w:rPr>
      </w:pPr>
      <w:r w:rsidRPr="00F37D07">
        <w:rPr>
          <w:rStyle w:val="ac"/>
          <w:rFonts w:eastAsiaTheme="majorEastAsia"/>
          <w:color w:val="0F1115"/>
          <w:sz w:val="28"/>
          <w:szCs w:val="28"/>
        </w:rPr>
        <w:t>фестиваль национальных культур</w:t>
      </w:r>
      <w:r w:rsidR="00AF6433" w:rsidRPr="00F37D07">
        <w:rPr>
          <w:color w:val="0F1115"/>
          <w:sz w:val="28"/>
          <w:szCs w:val="28"/>
        </w:rPr>
        <w:t xml:space="preserve"> </w:t>
      </w:r>
      <w:r w:rsidR="00BC2FC0" w:rsidRPr="00BC2FC0">
        <w:rPr>
          <w:rStyle w:val="30"/>
          <w:rFonts w:cs="Times New Roman"/>
          <w:i/>
          <w:iCs/>
          <w:color w:val="0F1115"/>
        </w:rPr>
        <w:t>«Народы разные – Республика одна»</w:t>
      </w:r>
      <w:r w:rsidR="00BC2FC0">
        <w:rPr>
          <w:color w:val="0F1115"/>
          <w:sz w:val="28"/>
          <w:szCs w:val="28"/>
        </w:rPr>
        <w:t xml:space="preserve"> </w:t>
      </w:r>
      <w:r w:rsidRPr="00F37D07">
        <w:rPr>
          <w:color w:val="0F1115"/>
          <w:sz w:val="28"/>
          <w:szCs w:val="28"/>
        </w:rPr>
        <w:t xml:space="preserve">– гала-концерт, </w:t>
      </w:r>
      <w:r w:rsidR="00F37D07">
        <w:rPr>
          <w:color w:val="0F1115"/>
          <w:sz w:val="28"/>
          <w:szCs w:val="28"/>
        </w:rPr>
        <w:t>где</w:t>
      </w:r>
      <w:r w:rsidRPr="00F37D07">
        <w:rPr>
          <w:color w:val="0F1115"/>
          <w:sz w:val="28"/>
          <w:szCs w:val="28"/>
        </w:rPr>
        <w:t xml:space="preserve"> выступают </w:t>
      </w:r>
      <w:r w:rsidR="00F37D07">
        <w:rPr>
          <w:color w:val="0F1115"/>
          <w:sz w:val="28"/>
          <w:szCs w:val="28"/>
        </w:rPr>
        <w:t xml:space="preserve">народные </w:t>
      </w:r>
      <w:r w:rsidRPr="00F37D07">
        <w:rPr>
          <w:color w:val="0F1115"/>
          <w:sz w:val="28"/>
          <w:szCs w:val="28"/>
        </w:rPr>
        <w:t>коллективы</w:t>
      </w:r>
      <w:r w:rsidR="00BC2FC0">
        <w:rPr>
          <w:color w:val="0F1115"/>
          <w:sz w:val="28"/>
          <w:szCs w:val="28"/>
        </w:rPr>
        <w:t xml:space="preserve"> </w:t>
      </w:r>
      <w:r w:rsidRPr="00F37D07">
        <w:rPr>
          <w:color w:val="0F1115"/>
          <w:sz w:val="28"/>
          <w:szCs w:val="28"/>
        </w:rPr>
        <w:t>разны</w:t>
      </w:r>
      <w:r w:rsidR="00BC2FC0">
        <w:rPr>
          <w:color w:val="0F1115"/>
          <w:sz w:val="28"/>
          <w:szCs w:val="28"/>
        </w:rPr>
        <w:t>х</w:t>
      </w:r>
      <w:r w:rsidRPr="00F37D07">
        <w:rPr>
          <w:color w:val="0F1115"/>
          <w:sz w:val="28"/>
          <w:szCs w:val="28"/>
        </w:rPr>
        <w:t xml:space="preserve"> на</w:t>
      </w:r>
      <w:r w:rsidR="00BC2FC0">
        <w:rPr>
          <w:color w:val="0F1115"/>
          <w:sz w:val="28"/>
          <w:szCs w:val="28"/>
        </w:rPr>
        <w:t>циональностей;</w:t>
      </w:r>
      <w:r w:rsidRPr="00F37D07">
        <w:rPr>
          <w:color w:val="0F1115"/>
          <w:sz w:val="28"/>
          <w:szCs w:val="28"/>
        </w:rPr>
        <w:t xml:space="preserve"> </w:t>
      </w:r>
    </w:p>
    <w:p w14:paraId="20BCB544" w14:textId="5A4888B7" w:rsidR="00066F74" w:rsidRPr="00F37D07" w:rsidRDefault="00066F74" w:rsidP="009C5F8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F1115"/>
          <w:sz w:val="28"/>
          <w:szCs w:val="28"/>
        </w:rPr>
      </w:pPr>
      <w:r w:rsidRPr="00F37D07">
        <w:rPr>
          <w:rStyle w:val="ac"/>
          <w:rFonts w:eastAsiaTheme="majorEastAsia"/>
          <w:color w:val="0F1115"/>
          <w:sz w:val="28"/>
          <w:szCs w:val="28"/>
        </w:rPr>
        <w:lastRenderedPageBreak/>
        <w:t>акция</w:t>
      </w:r>
      <w:r w:rsidR="00BC2FC0">
        <w:rPr>
          <w:rStyle w:val="ac"/>
          <w:rFonts w:eastAsiaTheme="majorEastAsia"/>
          <w:color w:val="0F1115"/>
          <w:sz w:val="28"/>
          <w:szCs w:val="28"/>
        </w:rPr>
        <w:t xml:space="preserve"> </w:t>
      </w:r>
      <w:r w:rsidR="00BC2FC0" w:rsidRPr="00BC2FC0">
        <w:rPr>
          <w:rStyle w:val="ac"/>
          <w:rFonts w:eastAsiaTheme="majorEastAsia"/>
          <w:b w:val="0"/>
          <w:bCs w:val="0"/>
          <w:i/>
          <w:iCs/>
          <w:color w:val="0F1115"/>
          <w:sz w:val="28"/>
          <w:szCs w:val="28"/>
        </w:rPr>
        <w:t>«Вместе – мы сила!»</w:t>
      </w:r>
      <w:r w:rsidR="003D33FD" w:rsidRPr="00BC2FC0">
        <w:rPr>
          <w:b/>
          <w:bCs/>
          <w:i/>
          <w:iCs/>
          <w:color w:val="0F1115"/>
          <w:sz w:val="28"/>
          <w:szCs w:val="28"/>
        </w:rPr>
        <w:t>;</w:t>
      </w:r>
    </w:p>
    <w:p w14:paraId="0282C0D5" w14:textId="3C63EACC" w:rsidR="00066F74" w:rsidRPr="00F37D07" w:rsidRDefault="00066F74" w:rsidP="009C5F83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F37D07">
        <w:rPr>
          <w:rStyle w:val="ac"/>
          <w:rFonts w:ascii="Times New Roman" w:eastAsiaTheme="majorEastAsia" w:hAnsi="Times New Roman" w:cs="Times New Roman"/>
          <w:color w:val="0F1115"/>
          <w:sz w:val="28"/>
          <w:szCs w:val="28"/>
        </w:rPr>
        <w:t>этно-дефиле</w:t>
      </w:r>
      <w:r w:rsidR="00AF6433" w:rsidRPr="00F37D07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="003D33FD" w:rsidRPr="00F37D07">
        <w:rPr>
          <w:rFonts w:ascii="Times New Roman" w:hAnsi="Times New Roman" w:cs="Times New Roman"/>
          <w:i/>
          <w:iCs/>
          <w:color w:val="0F1115"/>
          <w:sz w:val="28"/>
          <w:szCs w:val="28"/>
        </w:rPr>
        <w:t xml:space="preserve">«Мой Дагестан» </w:t>
      </w:r>
      <w:r w:rsidRPr="00F37D07">
        <w:rPr>
          <w:rFonts w:ascii="Times New Roman" w:hAnsi="Times New Roman" w:cs="Times New Roman"/>
          <w:color w:val="0F1115"/>
          <w:sz w:val="28"/>
          <w:szCs w:val="28"/>
        </w:rPr>
        <w:t>– показ национальных костюмов (как традиционных, так и в современной интерпретации);</w:t>
      </w:r>
    </w:p>
    <w:p w14:paraId="6D2C57A9" w14:textId="2F6CDC31" w:rsidR="00066F74" w:rsidRPr="00F37D07" w:rsidRDefault="00066F74" w:rsidP="009C5F8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F1115"/>
          <w:sz w:val="28"/>
          <w:szCs w:val="28"/>
        </w:rPr>
      </w:pPr>
      <w:r w:rsidRPr="00F37D07">
        <w:rPr>
          <w:rStyle w:val="ac"/>
          <w:rFonts w:eastAsiaTheme="majorEastAsia"/>
          <w:color w:val="0F1115"/>
          <w:sz w:val="28"/>
          <w:szCs w:val="28"/>
        </w:rPr>
        <w:t>флешмоб</w:t>
      </w:r>
      <w:r w:rsidR="00AF6433" w:rsidRPr="00F37D07">
        <w:rPr>
          <w:color w:val="0F1115"/>
          <w:sz w:val="28"/>
          <w:szCs w:val="28"/>
        </w:rPr>
        <w:t xml:space="preserve"> </w:t>
      </w:r>
      <w:r w:rsidRPr="00F37D07">
        <w:rPr>
          <w:color w:val="0F1115"/>
          <w:sz w:val="28"/>
          <w:szCs w:val="28"/>
        </w:rPr>
        <w:t xml:space="preserve">– массовое исполнение танцев народов </w:t>
      </w:r>
      <w:r w:rsidR="003D33FD" w:rsidRPr="00F37D07">
        <w:rPr>
          <w:color w:val="0F1115"/>
          <w:sz w:val="28"/>
          <w:szCs w:val="28"/>
        </w:rPr>
        <w:t>Дагестана</w:t>
      </w:r>
      <w:r w:rsidRPr="00F37D07">
        <w:rPr>
          <w:color w:val="0F1115"/>
          <w:sz w:val="28"/>
          <w:szCs w:val="28"/>
        </w:rPr>
        <w:t xml:space="preserve"> на </w:t>
      </w:r>
      <w:r w:rsidR="003D33FD" w:rsidRPr="00F37D07">
        <w:rPr>
          <w:color w:val="0F1115"/>
          <w:sz w:val="28"/>
          <w:szCs w:val="28"/>
        </w:rPr>
        <w:t>площадках КДУ</w:t>
      </w:r>
      <w:r w:rsidRPr="00F37D07">
        <w:rPr>
          <w:color w:val="0F1115"/>
          <w:sz w:val="28"/>
          <w:szCs w:val="28"/>
        </w:rPr>
        <w:t>;</w:t>
      </w:r>
    </w:p>
    <w:p w14:paraId="01B01767" w14:textId="10D0A946" w:rsidR="00066F74" w:rsidRPr="00F37D07" w:rsidRDefault="00066F74" w:rsidP="009C5F8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F1115"/>
          <w:sz w:val="28"/>
          <w:szCs w:val="28"/>
        </w:rPr>
      </w:pPr>
      <w:r w:rsidRPr="00F37D07">
        <w:rPr>
          <w:rStyle w:val="ac"/>
          <w:rFonts w:eastAsiaTheme="majorEastAsia"/>
          <w:color w:val="0F1115"/>
          <w:sz w:val="28"/>
          <w:szCs w:val="28"/>
        </w:rPr>
        <w:t>конкурс национальной кухни</w:t>
      </w:r>
      <w:r w:rsidR="00AF6433" w:rsidRPr="00F37D07">
        <w:rPr>
          <w:color w:val="0F1115"/>
          <w:sz w:val="28"/>
          <w:szCs w:val="28"/>
        </w:rPr>
        <w:t xml:space="preserve"> </w:t>
      </w:r>
      <w:r w:rsidRPr="00F37D07">
        <w:rPr>
          <w:color w:val="0F1115"/>
          <w:sz w:val="28"/>
          <w:szCs w:val="28"/>
        </w:rPr>
        <w:t>– дегустация блюд, мастер-классы по приготовлению традиционных угощений (</w:t>
      </w:r>
      <w:r w:rsidRPr="006B58FD">
        <w:rPr>
          <w:i/>
          <w:iCs/>
          <w:color w:val="0F1115"/>
          <w:sz w:val="28"/>
          <w:szCs w:val="28"/>
        </w:rPr>
        <w:t>чуду, хинкал, курзе</w:t>
      </w:r>
      <w:r w:rsidRPr="00F37D07">
        <w:rPr>
          <w:color w:val="0F1115"/>
          <w:sz w:val="28"/>
          <w:szCs w:val="28"/>
        </w:rPr>
        <w:t xml:space="preserve"> и др.);</w:t>
      </w:r>
    </w:p>
    <w:p w14:paraId="5B7E7294" w14:textId="3E96BD50" w:rsidR="00066F74" w:rsidRPr="00F37D07" w:rsidRDefault="00066F74" w:rsidP="009C5F8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F1115"/>
          <w:sz w:val="28"/>
          <w:szCs w:val="28"/>
        </w:rPr>
      </w:pPr>
      <w:r w:rsidRPr="00F37D07">
        <w:rPr>
          <w:rStyle w:val="ac"/>
          <w:rFonts w:eastAsiaTheme="majorEastAsia"/>
          <w:color w:val="0F1115"/>
          <w:sz w:val="28"/>
          <w:szCs w:val="28"/>
        </w:rPr>
        <w:t>выставка декоративно-прикладного творчества</w:t>
      </w:r>
      <w:r w:rsidR="00AF6433" w:rsidRPr="00F37D07">
        <w:rPr>
          <w:color w:val="0F1115"/>
          <w:sz w:val="28"/>
          <w:szCs w:val="28"/>
        </w:rPr>
        <w:t xml:space="preserve"> </w:t>
      </w:r>
      <w:r w:rsidR="003D33FD" w:rsidRPr="00F37D07">
        <w:rPr>
          <w:color w:val="0F1115"/>
          <w:sz w:val="28"/>
          <w:szCs w:val="28"/>
        </w:rPr>
        <w:t>(</w:t>
      </w:r>
      <w:r w:rsidRPr="00F37D07">
        <w:rPr>
          <w:color w:val="0F1115"/>
          <w:sz w:val="28"/>
          <w:szCs w:val="28"/>
        </w:rPr>
        <w:t xml:space="preserve">ковроделие, резьба по дереву, </w:t>
      </w:r>
      <w:r w:rsidR="003D33FD" w:rsidRPr="00F37D07">
        <w:rPr>
          <w:color w:val="0F1115"/>
          <w:sz w:val="28"/>
          <w:szCs w:val="28"/>
        </w:rPr>
        <w:t>керамика</w:t>
      </w:r>
      <w:r w:rsidRPr="00F37D07">
        <w:rPr>
          <w:color w:val="0F1115"/>
          <w:sz w:val="28"/>
          <w:szCs w:val="28"/>
        </w:rPr>
        <w:t>, ювелирное искусство, вышивка</w:t>
      </w:r>
      <w:r w:rsidR="003D33FD" w:rsidRPr="00F37D07">
        <w:rPr>
          <w:color w:val="0F1115"/>
          <w:sz w:val="28"/>
          <w:szCs w:val="28"/>
        </w:rPr>
        <w:t xml:space="preserve"> и др.)</w:t>
      </w:r>
      <w:r w:rsidRPr="00F37D07">
        <w:rPr>
          <w:color w:val="0F1115"/>
          <w:sz w:val="28"/>
          <w:szCs w:val="28"/>
        </w:rPr>
        <w:t>;</w:t>
      </w:r>
    </w:p>
    <w:p w14:paraId="1CFE7F65" w14:textId="696D1FBD" w:rsidR="00066F74" w:rsidRPr="00F37D07" w:rsidRDefault="00066F74" w:rsidP="009C5F8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F1115"/>
          <w:sz w:val="28"/>
          <w:szCs w:val="28"/>
        </w:rPr>
      </w:pPr>
      <w:r w:rsidRPr="00F37D07">
        <w:rPr>
          <w:rStyle w:val="ac"/>
          <w:rFonts w:eastAsiaTheme="majorEastAsia"/>
          <w:color w:val="0F1115"/>
          <w:sz w:val="28"/>
          <w:szCs w:val="28"/>
        </w:rPr>
        <w:t>мастер-классы</w:t>
      </w:r>
      <w:r w:rsidR="00AF6433" w:rsidRPr="00F37D07">
        <w:rPr>
          <w:color w:val="0F1115"/>
          <w:sz w:val="28"/>
          <w:szCs w:val="28"/>
        </w:rPr>
        <w:t xml:space="preserve"> </w:t>
      </w:r>
      <w:r w:rsidRPr="00F37D07">
        <w:rPr>
          <w:color w:val="0F1115"/>
          <w:sz w:val="28"/>
          <w:szCs w:val="28"/>
        </w:rPr>
        <w:t>по народным ремёслам с участием местных мастеров;</w:t>
      </w:r>
    </w:p>
    <w:p w14:paraId="6A6A182F" w14:textId="4238D6B0" w:rsidR="00066F74" w:rsidRPr="00F37D07" w:rsidRDefault="00066F74" w:rsidP="009C5F8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F1115"/>
          <w:sz w:val="28"/>
          <w:szCs w:val="28"/>
        </w:rPr>
      </w:pPr>
      <w:r w:rsidRPr="00F37D07">
        <w:rPr>
          <w:rStyle w:val="ac"/>
          <w:rFonts w:eastAsiaTheme="majorEastAsia"/>
          <w:color w:val="0F1115"/>
          <w:sz w:val="28"/>
          <w:szCs w:val="28"/>
        </w:rPr>
        <w:t>детские игровые программы</w:t>
      </w:r>
      <w:r w:rsidR="00AF6433" w:rsidRPr="00F37D07">
        <w:rPr>
          <w:color w:val="0F1115"/>
          <w:sz w:val="28"/>
          <w:szCs w:val="28"/>
        </w:rPr>
        <w:t xml:space="preserve"> </w:t>
      </w:r>
      <w:r w:rsidRPr="00F37D07">
        <w:rPr>
          <w:color w:val="0F1115"/>
          <w:sz w:val="28"/>
          <w:szCs w:val="28"/>
        </w:rPr>
        <w:t>с народными играми и забавами;</w:t>
      </w:r>
    </w:p>
    <w:p w14:paraId="7F7633C9" w14:textId="77777777" w:rsidR="005A3360" w:rsidRDefault="00066F74" w:rsidP="009C5F83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F1115"/>
          <w:sz w:val="28"/>
          <w:szCs w:val="28"/>
        </w:rPr>
      </w:pPr>
      <w:r w:rsidRPr="00F37D07">
        <w:rPr>
          <w:rStyle w:val="ac"/>
          <w:rFonts w:eastAsiaTheme="majorEastAsia"/>
          <w:color w:val="0F1115"/>
          <w:sz w:val="28"/>
          <w:szCs w:val="28"/>
        </w:rPr>
        <w:t>конкурс рисунков на асфальте</w:t>
      </w:r>
      <w:r w:rsidR="00AF6433" w:rsidRPr="00F37D07">
        <w:rPr>
          <w:color w:val="0F1115"/>
          <w:sz w:val="28"/>
          <w:szCs w:val="28"/>
        </w:rPr>
        <w:t xml:space="preserve"> </w:t>
      </w:r>
      <w:r w:rsidRPr="00F37D07">
        <w:rPr>
          <w:i/>
          <w:iCs/>
          <w:color w:val="0F1115"/>
          <w:sz w:val="28"/>
          <w:szCs w:val="28"/>
        </w:rPr>
        <w:t>«Дружба народов»</w:t>
      </w:r>
      <w:r w:rsidRPr="00F37D07">
        <w:rPr>
          <w:color w:val="0F1115"/>
          <w:sz w:val="28"/>
          <w:szCs w:val="28"/>
        </w:rPr>
        <w:t xml:space="preserve"> </w:t>
      </w:r>
    </w:p>
    <w:p w14:paraId="6CC36563" w14:textId="20158443" w:rsidR="00066F74" w:rsidRPr="00F37D07" w:rsidRDefault="00066F74" w:rsidP="009C5F83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F1115"/>
          <w:sz w:val="28"/>
          <w:szCs w:val="28"/>
        </w:rPr>
      </w:pPr>
      <w:r w:rsidRPr="00F37D07">
        <w:rPr>
          <w:rStyle w:val="ac"/>
          <w:rFonts w:eastAsiaTheme="majorEastAsia"/>
          <w:color w:val="0F1115"/>
          <w:sz w:val="28"/>
          <w:szCs w:val="28"/>
        </w:rPr>
        <w:t>квест-игра</w:t>
      </w:r>
      <w:r w:rsidR="005A3360">
        <w:rPr>
          <w:rStyle w:val="ac"/>
          <w:rFonts w:eastAsiaTheme="majorEastAsia"/>
          <w:color w:val="0F1115"/>
          <w:sz w:val="28"/>
          <w:szCs w:val="28"/>
        </w:rPr>
        <w:t xml:space="preserve"> </w:t>
      </w:r>
      <w:r w:rsidR="005A3360" w:rsidRPr="005A3360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>или</w:t>
      </w:r>
      <w:r w:rsidR="003D33FD" w:rsidRPr="00F37D07">
        <w:rPr>
          <w:color w:val="0F1115"/>
          <w:sz w:val="28"/>
          <w:szCs w:val="28"/>
        </w:rPr>
        <w:t xml:space="preserve"> </w:t>
      </w:r>
      <w:r w:rsidRPr="00F37D07">
        <w:rPr>
          <w:rStyle w:val="ac"/>
          <w:rFonts w:eastAsiaTheme="majorEastAsia"/>
          <w:color w:val="0F1115"/>
          <w:sz w:val="28"/>
          <w:szCs w:val="28"/>
        </w:rPr>
        <w:t xml:space="preserve">интеллектуальный </w:t>
      </w:r>
      <w:proofErr w:type="spellStart"/>
      <w:r w:rsidRPr="00F37D07">
        <w:rPr>
          <w:rStyle w:val="ac"/>
          <w:rFonts w:eastAsiaTheme="majorEastAsia"/>
          <w:color w:val="0F1115"/>
          <w:sz w:val="28"/>
          <w:szCs w:val="28"/>
        </w:rPr>
        <w:t>квиз</w:t>
      </w:r>
      <w:proofErr w:type="spellEnd"/>
      <w:r w:rsidR="003D33FD" w:rsidRPr="00F37D07">
        <w:rPr>
          <w:color w:val="0F1115"/>
          <w:sz w:val="28"/>
          <w:szCs w:val="28"/>
        </w:rPr>
        <w:t xml:space="preserve"> </w:t>
      </w:r>
      <w:r w:rsidRPr="00F37D07">
        <w:rPr>
          <w:color w:val="0F1115"/>
          <w:sz w:val="28"/>
          <w:szCs w:val="28"/>
        </w:rPr>
        <w:t>на знание истории, географии, культуры и языков народов Дагестана;</w:t>
      </w:r>
    </w:p>
    <w:p w14:paraId="1F156993" w14:textId="22EED809" w:rsidR="00066F74" w:rsidRPr="00F37D07" w:rsidRDefault="00066F74" w:rsidP="009C5F83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F1115"/>
          <w:sz w:val="28"/>
          <w:szCs w:val="28"/>
        </w:rPr>
      </w:pPr>
      <w:r w:rsidRPr="00F37D07">
        <w:rPr>
          <w:rStyle w:val="ac"/>
          <w:rFonts w:eastAsiaTheme="majorEastAsia"/>
          <w:color w:val="0F1115"/>
          <w:sz w:val="28"/>
          <w:szCs w:val="28"/>
        </w:rPr>
        <w:t>диалоговая площадка</w:t>
      </w:r>
      <w:r w:rsidR="003D33FD" w:rsidRPr="00F37D07">
        <w:rPr>
          <w:color w:val="0F1115"/>
          <w:sz w:val="28"/>
          <w:szCs w:val="28"/>
        </w:rPr>
        <w:t xml:space="preserve"> </w:t>
      </w:r>
      <w:r w:rsidRPr="00F37D07">
        <w:rPr>
          <w:color w:val="0F1115"/>
          <w:sz w:val="28"/>
          <w:szCs w:val="28"/>
        </w:rPr>
        <w:t>или</w:t>
      </w:r>
      <w:r w:rsidR="003D33FD" w:rsidRPr="00F37D07">
        <w:rPr>
          <w:color w:val="0F1115"/>
          <w:sz w:val="28"/>
          <w:szCs w:val="28"/>
        </w:rPr>
        <w:t xml:space="preserve"> </w:t>
      </w:r>
      <w:r w:rsidRPr="00F37D07">
        <w:rPr>
          <w:rStyle w:val="ac"/>
          <w:rFonts w:eastAsiaTheme="majorEastAsia"/>
          <w:color w:val="0F1115"/>
          <w:sz w:val="28"/>
          <w:szCs w:val="28"/>
        </w:rPr>
        <w:t>круглый стол</w:t>
      </w:r>
      <w:r w:rsidR="003D33FD" w:rsidRPr="00F37D07">
        <w:rPr>
          <w:color w:val="0F1115"/>
          <w:sz w:val="28"/>
          <w:szCs w:val="28"/>
        </w:rPr>
        <w:t xml:space="preserve"> </w:t>
      </w:r>
      <w:r w:rsidRPr="00F37D07">
        <w:rPr>
          <w:color w:val="0F1115"/>
          <w:sz w:val="28"/>
          <w:szCs w:val="28"/>
        </w:rPr>
        <w:t>по вопросам межэтнического согласия;</w:t>
      </w:r>
    </w:p>
    <w:p w14:paraId="137FE161" w14:textId="66C91790" w:rsidR="00066F74" w:rsidRPr="00F37D07" w:rsidRDefault="00066F74" w:rsidP="009C5F83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F1115"/>
          <w:sz w:val="28"/>
          <w:szCs w:val="28"/>
        </w:rPr>
      </w:pPr>
      <w:r w:rsidRPr="00F37D07">
        <w:rPr>
          <w:rStyle w:val="ac"/>
          <w:rFonts w:eastAsiaTheme="majorEastAsia"/>
          <w:color w:val="0F1115"/>
          <w:sz w:val="28"/>
          <w:szCs w:val="28"/>
        </w:rPr>
        <w:t>творческий марафон</w:t>
      </w:r>
      <w:r w:rsidR="003D33FD" w:rsidRPr="00F37D07">
        <w:rPr>
          <w:color w:val="0F1115"/>
          <w:sz w:val="28"/>
          <w:szCs w:val="28"/>
        </w:rPr>
        <w:t xml:space="preserve"> </w:t>
      </w:r>
      <w:r w:rsidRPr="00F37D07">
        <w:rPr>
          <w:color w:val="0F1115"/>
          <w:sz w:val="28"/>
          <w:szCs w:val="28"/>
        </w:rPr>
        <w:t>– фольклорные выступления и демонстрация ремёсел</w:t>
      </w:r>
      <w:r w:rsidR="005A3360">
        <w:rPr>
          <w:color w:val="0F1115"/>
          <w:sz w:val="28"/>
          <w:szCs w:val="28"/>
        </w:rPr>
        <w:t>;</w:t>
      </w:r>
    </w:p>
    <w:p w14:paraId="18E3B75A" w14:textId="38307A34" w:rsidR="00066F74" w:rsidRPr="00F37D07" w:rsidRDefault="005A3360" w:rsidP="009C5F83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F1115"/>
          <w:sz w:val="28"/>
          <w:szCs w:val="28"/>
        </w:rPr>
      </w:pPr>
      <w:r>
        <w:rPr>
          <w:rStyle w:val="ac"/>
          <w:rFonts w:eastAsiaTheme="majorEastAsia"/>
          <w:color w:val="0F1115"/>
          <w:sz w:val="28"/>
          <w:szCs w:val="28"/>
        </w:rPr>
        <w:t>л</w:t>
      </w:r>
      <w:r w:rsidR="00066F74" w:rsidRPr="00F37D07">
        <w:rPr>
          <w:rStyle w:val="ac"/>
          <w:rFonts w:eastAsiaTheme="majorEastAsia"/>
          <w:color w:val="0F1115"/>
          <w:sz w:val="28"/>
          <w:szCs w:val="28"/>
        </w:rPr>
        <w:t>итературно-музыкальная гостиная</w:t>
      </w:r>
      <w:r w:rsidR="00175207" w:rsidRPr="00F37D07">
        <w:rPr>
          <w:color w:val="0F1115"/>
          <w:sz w:val="28"/>
          <w:szCs w:val="28"/>
        </w:rPr>
        <w:t xml:space="preserve"> </w:t>
      </w:r>
      <w:r w:rsidR="00066F74" w:rsidRPr="00F37D07">
        <w:rPr>
          <w:color w:val="0F1115"/>
          <w:sz w:val="28"/>
          <w:szCs w:val="28"/>
        </w:rPr>
        <w:t>с чтением стихов Расула Гамзатова и других дагестанских поэтов, исполнением песен на национальных языках</w:t>
      </w:r>
      <w:r w:rsidR="00AA0BB5">
        <w:rPr>
          <w:color w:val="0F1115"/>
          <w:sz w:val="28"/>
          <w:szCs w:val="28"/>
        </w:rPr>
        <w:t>;</w:t>
      </w:r>
    </w:p>
    <w:p w14:paraId="72FDA70C" w14:textId="50A4E7C3" w:rsidR="00066F74" w:rsidRPr="00F37D07" w:rsidRDefault="00AA0BB5" w:rsidP="00267173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F1115"/>
          <w:sz w:val="28"/>
          <w:szCs w:val="28"/>
        </w:rPr>
      </w:pPr>
      <w:r>
        <w:rPr>
          <w:rStyle w:val="ac"/>
          <w:rFonts w:eastAsiaTheme="majorEastAsia"/>
          <w:color w:val="0F1115"/>
          <w:sz w:val="28"/>
          <w:szCs w:val="28"/>
        </w:rPr>
        <w:t>э</w:t>
      </w:r>
      <w:r w:rsidR="00066F74" w:rsidRPr="00F37D07">
        <w:rPr>
          <w:rStyle w:val="ac"/>
          <w:rFonts w:eastAsiaTheme="majorEastAsia"/>
          <w:color w:val="0F1115"/>
          <w:sz w:val="28"/>
          <w:szCs w:val="28"/>
        </w:rPr>
        <w:t>тнографические встречи</w:t>
      </w:r>
      <w:r w:rsidR="00175207" w:rsidRPr="00F37D07">
        <w:rPr>
          <w:color w:val="0F1115"/>
          <w:sz w:val="28"/>
          <w:szCs w:val="28"/>
        </w:rPr>
        <w:t xml:space="preserve"> </w:t>
      </w:r>
      <w:r w:rsidR="00066F74" w:rsidRPr="00F37D07">
        <w:rPr>
          <w:color w:val="0F1115"/>
          <w:sz w:val="28"/>
          <w:szCs w:val="28"/>
        </w:rPr>
        <w:t>– рассказы старожилов о традициях, обычаях, истории своего села или аула</w:t>
      </w:r>
      <w:r>
        <w:rPr>
          <w:color w:val="0F1115"/>
          <w:sz w:val="28"/>
          <w:szCs w:val="28"/>
        </w:rPr>
        <w:t>;</w:t>
      </w:r>
    </w:p>
    <w:p w14:paraId="27DDA81E" w14:textId="20B72C43" w:rsidR="00175207" w:rsidRPr="00F37D07" w:rsidRDefault="00AA0BB5" w:rsidP="009C5F83">
      <w:pPr>
        <w:pStyle w:val="ds-markdown-paragraph"/>
        <w:numPr>
          <w:ilvl w:val="0"/>
          <w:numId w:val="4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hanging="294"/>
        <w:contextualSpacing/>
        <w:jc w:val="both"/>
        <w:rPr>
          <w:color w:val="0F1115"/>
          <w:sz w:val="28"/>
          <w:szCs w:val="28"/>
        </w:rPr>
      </w:pPr>
      <w:r>
        <w:rPr>
          <w:rStyle w:val="ac"/>
          <w:rFonts w:eastAsiaTheme="majorEastAsia"/>
          <w:color w:val="0F1115"/>
          <w:sz w:val="28"/>
          <w:szCs w:val="28"/>
        </w:rPr>
        <w:t>ф</w:t>
      </w:r>
      <w:r w:rsidR="00066F74" w:rsidRPr="00F37D07">
        <w:rPr>
          <w:rStyle w:val="ac"/>
          <w:rFonts w:eastAsiaTheme="majorEastAsia"/>
          <w:color w:val="0F1115"/>
          <w:sz w:val="28"/>
          <w:szCs w:val="28"/>
        </w:rPr>
        <w:t>отовыставка</w:t>
      </w:r>
      <w:r w:rsidR="00175207" w:rsidRPr="00F37D07">
        <w:rPr>
          <w:color w:val="0F1115"/>
          <w:sz w:val="28"/>
          <w:szCs w:val="28"/>
        </w:rPr>
        <w:t xml:space="preserve"> </w:t>
      </w:r>
      <w:r w:rsidR="00066F74" w:rsidRPr="00AA0BB5">
        <w:rPr>
          <w:i/>
          <w:iCs/>
          <w:color w:val="0F1115"/>
          <w:sz w:val="28"/>
          <w:szCs w:val="28"/>
        </w:rPr>
        <w:t>«Мой Дагестан»</w:t>
      </w:r>
      <w:r w:rsidR="00C50383">
        <w:rPr>
          <w:i/>
          <w:iCs/>
          <w:color w:val="0F1115"/>
          <w:sz w:val="28"/>
          <w:szCs w:val="28"/>
        </w:rPr>
        <w:t xml:space="preserve"> </w:t>
      </w:r>
      <w:r w:rsidR="00C50383" w:rsidRPr="00C50383">
        <w:rPr>
          <w:color w:val="0F1115"/>
          <w:sz w:val="28"/>
          <w:szCs w:val="28"/>
        </w:rPr>
        <w:t>и др</w:t>
      </w:r>
      <w:r w:rsidR="00C50383">
        <w:rPr>
          <w:i/>
          <w:iCs/>
          <w:color w:val="0F1115"/>
          <w:sz w:val="28"/>
          <w:szCs w:val="28"/>
        </w:rPr>
        <w:t>.</w:t>
      </w:r>
      <w:r w:rsidR="00066F74" w:rsidRPr="00F37D07">
        <w:rPr>
          <w:color w:val="0F1115"/>
          <w:sz w:val="28"/>
          <w:szCs w:val="28"/>
        </w:rPr>
        <w:t xml:space="preserve"> </w:t>
      </w:r>
    </w:p>
    <w:p w14:paraId="0BF0B0C3" w14:textId="77777777" w:rsidR="008B2837" w:rsidRDefault="000E4543" w:rsidP="009C5F8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0E4543">
        <w:rPr>
          <w:color w:val="0F1115"/>
          <w:sz w:val="28"/>
          <w:szCs w:val="28"/>
        </w:rPr>
        <w:t xml:space="preserve">Таким образом, День единства народов Дагестана – это не просто дата в календаре, а напоминание о том, что многовековая история нашей республики – это история совместного труда, общей защиты и взаимной поддержки. Это день, когда каждый из нас осознаёт себя частью большого целого, где судьба одного человека неразрывно связана с судьбой соседа, аула, района и всей республики. </w:t>
      </w:r>
    </w:p>
    <w:p w14:paraId="3A1F7BEB" w14:textId="0ECAA547" w:rsidR="000E4543" w:rsidRPr="000E4543" w:rsidRDefault="000E4543" w:rsidP="009C5F8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0E4543">
        <w:rPr>
          <w:color w:val="0F1115"/>
          <w:sz w:val="28"/>
          <w:szCs w:val="28"/>
        </w:rPr>
        <w:lastRenderedPageBreak/>
        <w:t>Мы помним, что именно сплочённость помогла нашим предкам выстоять в самые трудные времена – от нашествия Надиршаха</w:t>
      </w:r>
      <w:r w:rsidR="00C13FAC">
        <w:rPr>
          <w:color w:val="0F1115"/>
          <w:sz w:val="28"/>
          <w:szCs w:val="28"/>
        </w:rPr>
        <w:t xml:space="preserve"> </w:t>
      </w:r>
      <w:r w:rsidRPr="000E4543">
        <w:rPr>
          <w:color w:val="0F1115"/>
          <w:sz w:val="28"/>
          <w:szCs w:val="28"/>
        </w:rPr>
        <w:t>о лихолетья Великой Отечественной войны, когда дагестанцы плечом к плечу с другими народами Советского Союза ковали Победу. Сегодня эта историческая память служит нам надёжным ориентиром, напоминая, что любые вызовы и испытания преодолимы, если мы действуем сообща, с уважением относясь к культуре, языку и обычаям каждого народа.</w:t>
      </w:r>
    </w:p>
    <w:p w14:paraId="64E1CA06" w14:textId="167ACBF0" w:rsidR="000E4543" w:rsidRPr="000E4543" w:rsidRDefault="000E4543" w:rsidP="009C5F8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0E4543">
        <w:rPr>
          <w:color w:val="0F1115"/>
          <w:sz w:val="28"/>
          <w:szCs w:val="28"/>
        </w:rPr>
        <w:t xml:space="preserve">День единства народов Дагестана – это ещё один шаг к укреплению мира, согласия и взаимопонимания на нашей многонациональной земле, потому что только в единстве – наша сила. Однако единство не означает стирания граней и нивелирования особенностей. Напротив, оно зиждется на бережном отношении к культурному многообразию, на умении видеть в соседней традиции не чужое, а родственное, на стремлении узнавать и понимать друг друга. В этом смысле каждый праздник, каждый концерт, каждая выставка или мастер-класс, организованные работниками </w:t>
      </w:r>
      <w:r w:rsidR="00807D4D">
        <w:rPr>
          <w:color w:val="0F1115"/>
          <w:sz w:val="28"/>
          <w:szCs w:val="28"/>
        </w:rPr>
        <w:t>КДУ</w:t>
      </w:r>
      <w:r w:rsidRPr="000E4543">
        <w:rPr>
          <w:color w:val="0F1115"/>
          <w:sz w:val="28"/>
          <w:szCs w:val="28"/>
        </w:rPr>
        <w:t>, становятся живыми уроками добрососедства. Они дают возможность детям и взрослым прикоснуться к богатству национальных ремёсел, услышать мелодии разных народов, попробовать блюда национальной кухни и проникнуться уважением к тем, кто живёт рядом.</w:t>
      </w:r>
    </w:p>
    <w:p w14:paraId="45103859" w14:textId="761ED5FA" w:rsidR="000E4543" w:rsidRPr="000E4543" w:rsidRDefault="000E4543" w:rsidP="009C5F8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0E4543">
        <w:rPr>
          <w:color w:val="0F1115"/>
          <w:sz w:val="28"/>
          <w:szCs w:val="28"/>
        </w:rPr>
        <w:t>Истинное единство формируется в повседневности – в совместных трудовых буднях, в общих заботах о благоустройстве сёл и городов, в поддержке друг друга в радости и в беде. Кружки, клубы по интересам, фольклорные ансамбли, творческие лаборатории – всё это площадки, где рождается живое общение, где стираются стереотипы и зарождается искренняя дружба.</w:t>
      </w:r>
    </w:p>
    <w:p w14:paraId="1A4E84F4" w14:textId="77777777" w:rsidR="000E4543" w:rsidRPr="000E4543" w:rsidRDefault="000E4543" w:rsidP="009C5F8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0E4543">
        <w:rPr>
          <w:color w:val="0F1115"/>
          <w:sz w:val="28"/>
          <w:szCs w:val="28"/>
        </w:rPr>
        <w:t xml:space="preserve">Взгляд в будущее также требует от нас осознания ответственности за сохранение мира на дагестанской земле. Молодое поколение должно вырасти с пониманием того, что богатство республики – не только в её природных ресурсах или архитектурных памятниках, но прежде всего в людях, в их открытости, гостеприимстве и готовности прийти на помощь. Поэтому День </w:t>
      </w:r>
      <w:r w:rsidRPr="000E4543">
        <w:rPr>
          <w:color w:val="0F1115"/>
          <w:sz w:val="28"/>
          <w:szCs w:val="28"/>
        </w:rPr>
        <w:lastRenderedPageBreak/>
        <w:t>единства – это ещё и день наставничества, день передачи мудрости старших младшим, день, когда мы все вместе утверждаем непреходящие ценности: справедливость, уважение, любовь к Родине и гордость за свою малую родину.</w:t>
      </w:r>
    </w:p>
    <w:p w14:paraId="514F3737" w14:textId="4FB45683" w:rsidR="000E4543" w:rsidRDefault="000E4543" w:rsidP="009C5F8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0E4543">
        <w:rPr>
          <w:color w:val="0F1115"/>
          <w:sz w:val="28"/>
          <w:szCs w:val="28"/>
        </w:rPr>
        <w:t>В единстве – наша сила, в дружбе – наше будущее, а в культуре – наша душа, которая делает Дагестан поистине великим и неповторимым.</w:t>
      </w:r>
    </w:p>
    <w:p w14:paraId="3CC8C090" w14:textId="77777777" w:rsidR="009C5F83" w:rsidRDefault="009C5F83" w:rsidP="009C5F8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</w:p>
    <w:p w14:paraId="22B119DC" w14:textId="77777777" w:rsidR="00A46695" w:rsidRDefault="00A46695" w:rsidP="009C5F8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</w:p>
    <w:p w14:paraId="43FF2C0E" w14:textId="77777777" w:rsidR="009C5F83" w:rsidRPr="000E4543" w:rsidRDefault="009C5F83" w:rsidP="009C5F8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</w:p>
    <w:p w14:paraId="1751B421" w14:textId="2BAABA28" w:rsidR="005A7055" w:rsidRPr="00BF44F0" w:rsidRDefault="00BF44F0" w:rsidP="009C5F8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b/>
          <w:bCs/>
          <w:i/>
          <w:iCs/>
          <w:color w:val="0F1115"/>
          <w:sz w:val="28"/>
          <w:szCs w:val="28"/>
        </w:rPr>
      </w:pPr>
      <w:r w:rsidRPr="00BF44F0">
        <w:rPr>
          <w:b/>
          <w:bCs/>
          <w:i/>
          <w:iCs/>
          <w:color w:val="0F1115"/>
          <w:sz w:val="28"/>
          <w:szCs w:val="28"/>
        </w:rPr>
        <w:t>Подготовлено РДНТ МК РД</w:t>
      </w:r>
    </w:p>
    <w:sectPr w:rsidR="005A7055" w:rsidRPr="00BF44F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C88F4" w14:textId="77777777" w:rsidR="007B0EEA" w:rsidRDefault="007B0EEA" w:rsidP="005A7055">
      <w:pPr>
        <w:spacing w:after="0" w:line="240" w:lineRule="auto"/>
      </w:pPr>
      <w:r>
        <w:separator/>
      </w:r>
    </w:p>
  </w:endnote>
  <w:endnote w:type="continuationSeparator" w:id="0">
    <w:p w14:paraId="06A00EF5" w14:textId="77777777" w:rsidR="007B0EEA" w:rsidRDefault="007B0EEA" w:rsidP="005A7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1084531"/>
      <w:docPartObj>
        <w:docPartGallery w:val="Page Numbers (Bottom of Page)"/>
        <w:docPartUnique/>
      </w:docPartObj>
    </w:sdtPr>
    <w:sdtContent>
      <w:p w14:paraId="10DE7DFB" w14:textId="377D231F" w:rsidR="005A7055" w:rsidRDefault="005A7055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002B91" w14:textId="77777777" w:rsidR="005A7055" w:rsidRDefault="005A705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314E6" w14:textId="77777777" w:rsidR="007B0EEA" w:rsidRDefault="007B0EEA" w:rsidP="005A7055">
      <w:pPr>
        <w:spacing w:after="0" w:line="240" w:lineRule="auto"/>
      </w:pPr>
      <w:r>
        <w:separator/>
      </w:r>
    </w:p>
  </w:footnote>
  <w:footnote w:type="continuationSeparator" w:id="0">
    <w:p w14:paraId="4ED9DA55" w14:textId="77777777" w:rsidR="007B0EEA" w:rsidRDefault="007B0EEA" w:rsidP="005A7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D61DF"/>
    <w:multiLevelType w:val="multilevel"/>
    <w:tmpl w:val="FA6A4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197FD9"/>
    <w:multiLevelType w:val="multilevel"/>
    <w:tmpl w:val="F9607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E13BCF"/>
    <w:multiLevelType w:val="multilevel"/>
    <w:tmpl w:val="772A1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A77FDE"/>
    <w:multiLevelType w:val="multilevel"/>
    <w:tmpl w:val="630EA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4277260">
    <w:abstractNumId w:val="0"/>
  </w:num>
  <w:num w:numId="2" w16cid:durableId="1259218514">
    <w:abstractNumId w:val="1"/>
  </w:num>
  <w:num w:numId="3" w16cid:durableId="1518084487">
    <w:abstractNumId w:val="2"/>
  </w:num>
  <w:num w:numId="4" w16cid:durableId="19280283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E50"/>
    <w:rsid w:val="00066F74"/>
    <w:rsid w:val="000E4543"/>
    <w:rsid w:val="00175207"/>
    <w:rsid w:val="001807D8"/>
    <w:rsid w:val="00203F4A"/>
    <w:rsid w:val="0022633B"/>
    <w:rsid w:val="00246612"/>
    <w:rsid w:val="00267173"/>
    <w:rsid w:val="00313952"/>
    <w:rsid w:val="00357B77"/>
    <w:rsid w:val="00395203"/>
    <w:rsid w:val="003A2204"/>
    <w:rsid w:val="003D33FD"/>
    <w:rsid w:val="004931A3"/>
    <w:rsid w:val="004A5E50"/>
    <w:rsid w:val="004C7509"/>
    <w:rsid w:val="004D1F2E"/>
    <w:rsid w:val="005144FC"/>
    <w:rsid w:val="00543473"/>
    <w:rsid w:val="005A3360"/>
    <w:rsid w:val="005A7055"/>
    <w:rsid w:val="005D093C"/>
    <w:rsid w:val="0062105C"/>
    <w:rsid w:val="00625C21"/>
    <w:rsid w:val="006708D8"/>
    <w:rsid w:val="006B58FD"/>
    <w:rsid w:val="00767453"/>
    <w:rsid w:val="0077234B"/>
    <w:rsid w:val="007B0EEA"/>
    <w:rsid w:val="007D6D63"/>
    <w:rsid w:val="00807D4D"/>
    <w:rsid w:val="00891273"/>
    <w:rsid w:val="008B2837"/>
    <w:rsid w:val="008F613D"/>
    <w:rsid w:val="0091008F"/>
    <w:rsid w:val="009C5F83"/>
    <w:rsid w:val="009F061D"/>
    <w:rsid w:val="00A406D9"/>
    <w:rsid w:val="00A46695"/>
    <w:rsid w:val="00AA0BB5"/>
    <w:rsid w:val="00AC4313"/>
    <w:rsid w:val="00AF6433"/>
    <w:rsid w:val="00BC2FC0"/>
    <w:rsid w:val="00BD0AE9"/>
    <w:rsid w:val="00BF44F0"/>
    <w:rsid w:val="00C13FAC"/>
    <w:rsid w:val="00C50383"/>
    <w:rsid w:val="00C66CA7"/>
    <w:rsid w:val="00CE4FCE"/>
    <w:rsid w:val="00CE5EEF"/>
    <w:rsid w:val="00D23EDD"/>
    <w:rsid w:val="00D36499"/>
    <w:rsid w:val="00D8246E"/>
    <w:rsid w:val="00D91BCC"/>
    <w:rsid w:val="00D96F04"/>
    <w:rsid w:val="00DE18E9"/>
    <w:rsid w:val="00E84792"/>
    <w:rsid w:val="00E91CD8"/>
    <w:rsid w:val="00EF0B94"/>
    <w:rsid w:val="00F37D07"/>
    <w:rsid w:val="00FC1418"/>
    <w:rsid w:val="00FF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D6291"/>
  <w15:chartTrackingRefBased/>
  <w15:docId w15:val="{7406101F-977E-4366-B9F7-C7E0358AA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5E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A5E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E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E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E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E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E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E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E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E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A5E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5E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5E5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5E5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5E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5E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5E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5E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5E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A5E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5E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5E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5E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5E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5E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5E5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5E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5E5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A5E50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a"/>
    <w:rsid w:val="00493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4931A3"/>
    <w:rPr>
      <w:b/>
      <w:bCs/>
    </w:rPr>
  </w:style>
  <w:style w:type="paragraph" w:styleId="ad">
    <w:name w:val="header"/>
    <w:basedOn w:val="a"/>
    <w:link w:val="ae"/>
    <w:uiPriority w:val="99"/>
    <w:unhideWhenUsed/>
    <w:rsid w:val="005A70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A7055"/>
  </w:style>
  <w:style w:type="paragraph" w:styleId="af">
    <w:name w:val="footer"/>
    <w:basedOn w:val="a"/>
    <w:link w:val="af0"/>
    <w:uiPriority w:val="99"/>
    <w:unhideWhenUsed/>
    <w:rsid w:val="005A70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A70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1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548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8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9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2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381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16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6578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25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53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9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21597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2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5</Pages>
  <Words>1083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57</cp:revision>
  <dcterms:created xsi:type="dcterms:W3CDTF">2026-09-04T08:48:00Z</dcterms:created>
  <dcterms:modified xsi:type="dcterms:W3CDTF">2026-09-11T11:27:00Z</dcterms:modified>
</cp:coreProperties>
</file>